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A133F" w14:textId="77777777" w:rsidR="00841C81" w:rsidRPr="00D3360F" w:rsidRDefault="00841C81" w:rsidP="00841C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drawing>
          <wp:inline distT="0" distB="0" distL="0" distR="0" wp14:anchorId="796FA895" wp14:editId="4BA362C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11542" w14:textId="77777777" w:rsidR="00841C81" w:rsidRPr="00D3360F" w:rsidRDefault="00841C81" w:rsidP="00841C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FD92F63" w14:textId="77777777" w:rsidR="00841C81" w:rsidRPr="00D3360F" w:rsidRDefault="00841C81" w:rsidP="00841C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9FBBB75" w14:textId="77777777" w:rsidR="00841C81" w:rsidRPr="00D3360F" w:rsidRDefault="00841C81" w:rsidP="00841C8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953772E" w14:textId="77777777" w:rsidR="00841C81" w:rsidRPr="00D3360F" w:rsidRDefault="00841C81" w:rsidP="00841C8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2100D56" w14:textId="77777777" w:rsidR="00841C81" w:rsidRPr="00D3360F" w:rsidRDefault="00841C81" w:rsidP="00841C8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85 сесія 8 скликання</w:t>
      </w:r>
    </w:p>
    <w:p w14:paraId="0CDC45D5" w14:textId="15EAD1F8" w:rsidR="00841C81" w:rsidRPr="00D3360F" w:rsidRDefault="00841C81" w:rsidP="00841C81">
      <w:pPr>
        <w:rPr>
          <w:rFonts w:ascii="Times New Roman" w:hAnsi="Times New Roman" w:cs="Times New Roman"/>
          <w:sz w:val="28"/>
          <w:szCs w:val="28"/>
        </w:rPr>
      </w:pPr>
      <w:r w:rsidRPr="00D3360F">
        <w:rPr>
          <w:rFonts w:ascii="Times New Roman" w:hAnsi="Times New Roman" w:cs="Times New Roman"/>
          <w:sz w:val="28"/>
          <w:szCs w:val="28"/>
        </w:rPr>
        <w:t>12 грудня 2025 року                       м. Погребище                                  № 1</w:t>
      </w:r>
      <w:r>
        <w:rPr>
          <w:rFonts w:ascii="Times New Roman" w:hAnsi="Times New Roman" w:cs="Times New Roman"/>
          <w:sz w:val="28"/>
          <w:szCs w:val="28"/>
        </w:rPr>
        <w:t>219</w:t>
      </w:r>
    </w:p>
    <w:p w14:paraId="4FE4CF54" w14:textId="77777777" w:rsidR="00C52F29" w:rsidRPr="00C52F29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розроблення</w:t>
      </w:r>
    </w:p>
    <w:p w14:paraId="17F2A0CF" w14:textId="77777777" w:rsidR="00C52F29" w:rsidRPr="00C52F29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технічної документації із  землеустрою щодо </w:t>
      </w:r>
    </w:p>
    <w:p w14:paraId="6C366B4F" w14:textId="17B2E180" w:rsidR="00F62B9B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>поділу земельної ділянки</w:t>
      </w:r>
    </w:p>
    <w:p w14:paraId="44819D2D" w14:textId="77777777" w:rsidR="00C52F29" w:rsidRPr="008C2335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7CE6B51" w:rsidR="00F62B9B" w:rsidRDefault="000E721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Керуючись </w:t>
      </w:r>
      <w:r w:rsidRPr="00E84F7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в</w:t>
      </w:r>
      <w:r w:rsidR="00F62B9B">
        <w:rPr>
          <w:rFonts w:ascii="Times New Roman" w:hAnsi="Times New Roman" w:cs="Times New Roman"/>
          <w:bCs/>
          <w:sz w:val="28"/>
          <w:szCs w:val="28"/>
        </w:rPr>
        <w:t>ідповідно до статей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122 Земельного кодексу України, статей </w:t>
      </w:r>
      <w:r w:rsidR="00C52F29" w:rsidRPr="00C52F29">
        <w:rPr>
          <w:rFonts w:ascii="Times New Roman" w:hAnsi="Times New Roman" w:cs="Times New Roman"/>
          <w:bCs/>
          <w:sz w:val="28"/>
          <w:szCs w:val="28"/>
        </w:rPr>
        <w:t>8, 19, 22, 25, 56 Закону України «Про землеустрій»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52F29">
        <w:rPr>
          <w:rFonts w:ascii="Times New Roman" w:hAnsi="Times New Roman" w:cs="Times New Roman"/>
          <w:bCs/>
          <w:sz w:val="28"/>
          <w:szCs w:val="28"/>
        </w:rPr>
        <w:t xml:space="preserve">на виконання рішень </w:t>
      </w:r>
      <w:r w:rsidR="00C52F29" w:rsidRPr="00C52F29">
        <w:rPr>
          <w:rFonts w:ascii="Times New Roman" w:hAnsi="Times New Roman" w:cs="Times New Roman"/>
          <w:bCs/>
          <w:sz w:val="28"/>
          <w:szCs w:val="28"/>
        </w:rPr>
        <w:t>Погребищенськ</w:t>
      </w:r>
      <w:r w:rsidR="00C52F29">
        <w:rPr>
          <w:rFonts w:ascii="Times New Roman" w:hAnsi="Times New Roman" w:cs="Times New Roman"/>
          <w:bCs/>
          <w:sz w:val="28"/>
          <w:szCs w:val="28"/>
        </w:rPr>
        <w:t>ого</w:t>
      </w:r>
      <w:r w:rsidR="00C52F29" w:rsidRPr="00C52F29">
        <w:rPr>
          <w:rFonts w:ascii="Times New Roman" w:hAnsi="Times New Roman" w:cs="Times New Roman"/>
          <w:bCs/>
          <w:sz w:val="28"/>
          <w:szCs w:val="28"/>
        </w:rPr>
        <w:t xml:space="preserve"> районн</w:t>
      </w:r>
      <w:r w:rsidR="00C52F29">
        <w:rPr>
          <w:rFonts w:ascii="Times New Roman" w:hAnsi="Times New Roman" w:cs="Times New Roman"/>
          <w:bCs/>
          <w:sz w:val="28"/>
          <w:szCs w:val="28"/>
        </w:rPr>
        <w:t>ого</w:t>
      </w:r>
      <w:r w:rsidR="00C52F29" w:rsidRPr="00C52F29">
        <w:rPr>
          <w:rFonts w:ascii="Times New Roman" w:hAnsi="Times New Roman" w:cs="Times New Roman"/>
          <w:bCs/>
          <w:sz w:val="28"/>
          <w:szCs w:val="28"/>
        </w:rPr>
        <w:t xml:space="preserve"> суд</w:t>
      </w:r>
      <w:r w:rsidR="00C52F29">
        <w:rPr>
          <w:rFonts w:ascii="Times New Roman" w:hAnsi="Times New Roman" w:cs="Times New Roman"/>
          <w:bCs/>
          <w:sz w:val="28"/>
          <w:szCs w:val="28"/>
        </w:rPr>
        <w:t>у</w:t>
      </w:r>
      <w:r w:rsidR="00C52F29" w:rsidRPr="00C52F29">
        <w:rPr>
          <w:rFonts w:ascii="Times New Roman" w:hAnsi="Times New Roman" w:cs="Times New Roman"/>
          <w:bCs/>
          <w:sz w:val="28"/>
          <w:szCs w:val="28"/>
        </w:rPr>
        <w:t xml:space="preserve"> Вінницької області</w:t>
      </w:r>
      <w:r w:rsidR="00C52F29">
        <w:rPr>
          <w:rFonts w:ascii="Times New Roman" w:hAnsi="Times New Roman" w:cs="Times New Roman"/>
          <w:bCs/>
          <w:sz w:val="28"/>
          <w:szCs w:val="28"/>
        </w:rPr>
        <w:t xml:space="preserve"> від 25 лютого 2025 року у справі 143/418/23 та Господарського суду Вінницької області від 23 травня 2025 року у справі 902/1158/22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69971A1E" w14:textId="032AFBE5" w:rsidR="00E20646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>1.</w:t>
      </w:r>
      <w:r w:rsidR="00C52F29" w:rsidRPr="00C52F29">
        <w:rPr>
          <w:rFonts w:ascii="Times New Roman" w:hAnsi="Times New Roman"/>
          <w:bCs/>
          <w:sz w:val="28"/>
          <w:szCs w:val="28"/>
        </w:rPr>
        <w:t xml:space="preserve"> </w:t>
      </w:r>
      <w:r w:rsidR="00C52F29">
        <w:rPr>
          <w:rFonts w:ascii="Times New Roman" w:hAnsi="Times New Roman"/>
          <w:bCs/>
          <w:sz w:val="28"/>
          <w:szCs w:val="28"/>
        </w:rPr>
        <w:t>Н</w:t>
      </w:r>
      <w:r w:rsidR="00C52F29" w:rsidRPr="00A36253">
        <w:rPr>
          <w:rFonts w:ascii="Times New Roman" w:hAnsi="Times New Roman"/>
          <w:bCs/>
          <w:sz w:val="28"/>
          <w:szCs w:val="28"/>
        </w:rPr>
        <w:t>адати дозвіл на розроб</w:t>
      </w:r>
      <w:r w:rsidR="00C52F29">
        <w:rPr>
          <w:rFonts w:ascii="Times New Roman" w:hAnsi="Times New Roman"/>
          <w:bCs/>
          <w:sz w:val="28"/>
          <w:szCs w:val="28"/>
        </w:rPr>
        <w:t xml:space="preserve">лення технічної документації із </w:t>
      </w:r>
      <w:r w:rsidR="00C52F29" w:rsidRPr="00A36253">
        <w:rPr>
          <w:rFonts w:ascii="Times New Roman" w:hAnsi="Times New Roman"/>
          <w:bCs/>
          <w:sz w:val="28"/>
          <w:szCs w:val="28"/>
        </w:rPr>
        <w:t>землеустрою щодо</w:t>
      </w:r>
      <w:r w:rsidR="00C52F29">
        <w:rPr>
          <w:rFonts w:ascii="Times New Roman" w:hAnsi="Times New Roman"/>
          <w:sz w:val="28"/>
          <w:szCs w:val="28"/>
        </w:rPr>
        <w:t xml:space="preserve"> </w:t>
      </w:r>
      <w:r w:rsidR="00C52F29" w:rsidRPr="00184DE8">
        <w:rPr>
          <w:rFonts w:ascii="Times New Roman" w:hAnsi="Times New Roman"/>
          <w:bCs/>
          <w:sz w:val="28"/>
          <w:szCs w:val="28"/>
        </w:rPr>
        <w:t xml:space="preserve">поділу земельної ділянки </w:t>
      </w:r>
      <w:r w:rsidR="00C52F29" w:rsidRPr="00343900">
        <w:rPr>
          <w:rFonts w:ascii="Times New Roman" w:hAnsi="Times New Roman"/>
          <w:bCs/>
          <w:sz w:val="28"/>
          <w:szCs w:val="28"/>
        </w:rPr>
        <w:t>сільськогосподарського призначення</w:t>
      </w:r>
      <w:r w:rsidR="00C52F29">
        <w:rPr>
          <w:rFonts w:ascii="Times New Roman" w:hAnsi="Times New Roman"/>
          <w:bCs/>
          <w:sz w:val="28"/>
          <w:szCs w:val="28"/>
        </w:rPr>
        <w:t>,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кадастровий номер 0523483</w:t>
      </w:r>
      <w:r w:rsidR="00C52F29">
        <w:rPr>
          <w:rFonts w:ascii="Times New Roman" w:hAnsi="Times New Roman"/>
          <w:bCs/>
          <w:sz w:val="28"/>
          <w:szCs w:val="28"/>
        </w:rPr>
        <w:t>8</w:t>
      </w:r>
      <w:r w:rsidR="00C52F29" w:rsidRPr="00343900">
        <w:rPr>
          <w:rFonts w:ascii="Times New Roman" w:hAnsi="Times New Roman"/>
          <w:bCs/>
          <w:sz w:val="28"/>
          <w:szCs w:val="28"/>
        </w:rPr>
        <w:t>00:0</w:t>
      </w:r>
      <w:r w:rsidR="00C52F29">
        <w:rPr>
          <w:rFonts w:ascii="Times New Roman" w:hAnsi="Times New Roman"/>
          <w:bCs/>
          <w:sz w:val="28"/>
          <w:szCs w:val="28"/>
        </w:rPr>
        <w:t>3</w:t>
      </w:r>
      <w:r w:rsidR="00C52F29" w:rsidRPr="00343900">
        <w:rPr>
          <w:rFonts w:ascii="Times New Roman" w:hAnsi="Times New Roman"/>
          <w:bCs/>
          <w:sz w:val="28"/>
          <w:szCs w:val="28"/>
        </w:rPr>
        <w:t>:000:0</w:t>
      </w:r>
      <w:r w:rsidR="00C52F29">
        <w:rPr>
          <w:rFonts w:ascii="Times New Roman" w:hAnsi="Times New Roman"/>
          <w:bCs/>
          <w:sz w:val="28"/>
          <w:szCs w:val="28"/>
        </w:rPr>
        <w:t>237,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площею </w:t>
      </w:r>
      <w:r w:rsidR="00C52F29">
        <w:rPr>
          <w:rFonts w:ascii="Times New Roman" w:hAnsi="Times New Roman"/>
          <w:bCs/>
          <w:sz w:val="28"/>
          <w:szCs w:val="28"/>
        </w:rPr>
        <w:t>11</w:t>
      </w:r>
      <w:r w:rsidR="00C52F29" w:rsidRPr="00343900">
        <w:rPr>
          <w:rFonts w:ascii="Times New Roman" w:hAnsi="Times New Roman"/>
          <w:bCs/>
          <w:sz w:val="28"/>
          <w:szCs w:val="28"/>
        </w:rPr>
        <w:t>,</w:t>
      </w:r>
      <w:r w:rsidR="00C52F29">
        <w:rPr>
          <w:rFonts w:ascii="Times New Roman" w:hAnsi="Times New Roman"/>
          <w:bCs/>
          <w:sz w:val="28"/>
          <w:szCs w:val="28"/>
        </w:rPr>
        <w:t>8920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га, з визначеним цільовим призначенням - 01.0</w:t>
      </w:r>
      <w:r w:rsidR="00C52F29">
        <w:rPr>
          <w:rFonts w:ascii="Times New Roman" w:hAnsi="Times New Roman"/>
          <w:bCs/>
          <w:sz w:val="28"/>
          <w:szCs w:val="28"/>
        </w:rPr>
        <w:t>3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Для ведення </w:t>
      </w:r>
      <w:r w:rsidR="00C52F29" w:rsidRPr="00C52F29">
        <w:rPr>
          <w:rFonts w:ascii="Times New Roman" w:hAnsi="Times New Roman"/>
          <w:bCs/>
          <w:sz w:val="28"/>
          <w:szCs w:val="28"/>
        </w:rPr>
        <w:t>особистого селянського господарства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, </w:t>
      </w:r>
      <w:r w:rsidR="00C52F29">
        <w:rPr>
          <w:rFonts w:ascii="Times New Roman" w:hAnsi="Times New Roman"/>
          <w:bCs/>
          <w:sz w:val="28"/>
          <w:szCs w:val="28"/>
        </w:rPr>
        <w:t>на</w:t>
      </w:r>
      <w:r w:rsidR="00E20646">
        <w:rPr>
          <w:rFonts w:ascii="Times New Roman" w:hAnsi="Times New Roman"/>
          <w:bCs/>
          <w:sz w:val="28"/>
          <w:szCs w:val="28"/>
        </w:rPr>
        <w:t>:</w:t>
      </w:r>
    </w:p>
    <w:p w14:paraId="28A856F6" w14:textId="475157E5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E20646">
        <w:rPr>
          <w:rFonts w:ascii="Times New Roman" w:hAnsi="Times New Roman"/>
          <w:bCs/>
          <w:sz w:val="28"/>
          <w:szCs w:val="28"/>
        </w:rPr>
        <w:t xml:space="preserve">земельну ділянку для ведення особистого селянського господарства, площею 1,9820 га, яка входить до складу об’єднаної земельної ділянки з кадастровим номером 0523483800:03:000:0237 та розташована на території Погребищенської міської ради Вінницького району (колишньої Очеретнянської сільської ради Погребищенського району) Вінницької області в координатах, межах та конфігурації земельної ділянки з кадастровим номером 0523483800:03:000:0190, що була передана на підставі наказу Головного управління Держгеокадастру у Вінницькій області №2-9391/15-20-СГ від 24.04.2020 у власність Токача Сергія </w:t>
      </w:r>
      <w:r w:rsidRPr="00E20646">
        <w:rPr>
          <w:rFonts w:ascii="Times New Roman" w:hAnsi="Times New Roman"/>
          <w:bCs/>
          <w:sz w:val="28"/>
          <w:szCs w:val="28"/>
        </w:rPr>
        <w:lastRenderedPageBreak/>
        <w:t>Анатолійовича, відомості у Державному земельному кадастрі про яку набули статусу архівних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6A5CFD9" w14:textId="56BEE15B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E20646">
        <w:rPr>
          <w:rFonts w:ascii="Times New Roman" w:hAnsi="Times New Roman"/>
          <w:bCs/>
          <w:sz w:val="28"/>
          <w:szCs w:val="28"/>
        </w:rPr>
        <w:t>земельну ділянку для ведення особистого селянського господарства, площею 1,9820 га, яка входить до складу об’єднаної земельної ділянки з кадастровим номером 0523483800:03:000:0237 та розташована на території Погребищенської міської ради Вінницького району (колишньої Очеретнянської сільської ради Погребищенського району) Вінницької області в координатах, межа</w:t>
      </w:r>
      <w:r>
        <w:rPr>
          <w:rFonts w:ascii="Times New Roman" w:hAnsi="Times New Roman"/>
          <w:bCs/>
          <w:sz w:val="28"/>
          <w:szCs w:val="28"/>
        </w:rPr>
        <w:t>х та конфігурації земельної діл</w:t>
      </w:r>
      <w:r w:rsidRPr="00E20646">
        <w:rPr>
          <w:rFonts w:ascii="Times New Roman" w:hAnsi="Times New Roman"/>
          <w:bCs/>
          <w:sz w:val="28"/>
          <w:szCs w:val="28"/>
        </w:rPr>
        <w:t>янки з кадастровим номером 0523483800:03:000:0191, що була передана на підставі наказу Головного управління Держгеокадастру у Вінницькій області №2-9391/15-20-СГ від 24.04.2020 у власність Балтак Олександрі Олександрівні, відомості у Державному земельному кадастрі про яку набули статусу архівних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B3E7C62" w14:textId="699BAF1D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E20646">
        <w:rPr>
          <w:rFonts w:ascii="Times New Roman" w:hAnsi="Times New Roman"/>
          <w:bCs/>
          <w:sz w:val="28"/>
          <w:szCs w:val="28"/>
        </w:rPr>
        <w:t>земельну ділянку для ведення особистого селянського господарства, площею 1,9820 га, яка входить до складу об’єднаної земельної ділянки з кадастровим номером 0523483800:03:000:0237 та розташована на території Погребищенської міської ради Вінницького району (колишньої Очеретнянської сільської ради Погребищенського району) Вінницької області в координатах, межах та конфігурації земельної ділянки з кадастровим номером 0523483800:03:000:0196, що була передана на підставі наказу Головного управління Держгеокадастру у Вінницькій області №2-9391/15-20-СГ від 24.04.2020 у власність Ткачука Сергія Івановича, відомості у Державному земельному кадастрі про яку набули статусу архівних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499E260" w14:textId="3F04AFB2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E20646">
        <w:rPr>
          <w:rFonts w:ascii="Times New Roman" w:hAnsi="Times New Roman"/>
          <w:bCs/>
          <w:sz w:val="28"/>
          <w:szCs w:val="28"/>
        </w:rPr>
        <w:t>земельну ділянку для ведення особистого селянського господарства площею 1,9820 га, яка входить до складу об'єднаної земельної ділянки з кадастровим номером 0523483800:03:000:0237 та розташована на території Погребищенської міської ради Вінницького району (колишньої - Очеретянської сільської ради Погребищенського району) Вінницької області в координатах, межах та конфігурації земельної ділянки з кадастровим номером 0523483800:03:000:0192, що була передана на підставі наказу Головного управління Держгеокадастру у Вінницькій області №2-9391/15-20-СГ від 24.04.2020 у власність Кирилюка Вадима Олександровича, відомості у Державному земельному кадастрі про яку набули статусу архівних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382C0421" w14:textId="77777777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DC7DAF4" w14:textId="7E5F1BD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</w:t>
      </w:r>
      <w:r w:rsidR="00E20646">
        <w:rPr>
          <w:rFonts w:ascii="Times New Roman" w:hAnsi="Times New Roman" w:cs="Times New Roman"/>
          <w:bCs/>
          <w:sz w:val="28"/>
          <w:szCs w:val="28"/>
        </w:rPr>
        <w:t>,</w:t>
      </w:r>
      <w:r w:rsidR="00E20646" w:rsidRPr="00E20646">
        <w:rPr>
          <w:rFonts w:ascii="Times New Roman" w:hAnsi="Times New Roman" w:cs="Times New Roman"/>
          <w:bCs/>
          <w:sz w:val="28"/>
          <w:szCs w:val="28"/>
        </w:rPr>
        <w:t xml:space="preserve"> за рахунок коштів місцевого бюджету</w:t>
      </w:r>
      <w:r w:rsidR="00E20646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розробку технічної документації із землеустрою </w:t>
      </w:r>
      <w:r w:rsidR="00E20646" w:rsidRPr="00E20646">
        <w:rPr>
          <w:rFonts w:ascii="Times New Roman" w:hAnsi="Times New Roman" w:cs="Times New Roman"/>
          <w:bCs/>
          <w:sz w:val="28"/>
          <w:szCs w:val="28"/>
        </w:rPr>
        <w:t>щодо поділу земельної ділянки сільськогосподарського призначення, кадастровий номер 0523483800:03:000:0237, площею 11,8920 га, з визначеним цільовим призначенням - 01.03 Для ведення особистого селянського господарства</w:t>
      </w:r>
      <w:r w:rsidR="00E20646">
        <w:rPr>
          <w:rFonts w:ascii="Times New Roman" w:hAnsi="Times New Roman" w:cs="Times New Roman"/>
          <w:bCs/>
          <w:sz w:val="28"/>
          <w:szCs w:val="28"/>
        </w:rPr>
        <w:t>,</w:t>
      </w:r>
      <w:r w:rsidR="00E20646" w:rsidRPr="00E20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0646">
        <w:rPr>
          <w:rFonts w:ascii="Times New Roman" w:hAnsi="Times New Roman" w:cs="Times New Roman"/>
          <w:bCs/>
          <w:sz w:val="28"/>
          <w:szCs w:val="28"/>
        </w:rPr>
        <w:t>яка розташована на території Погребищенської міської територіальної громади Вінницького району Вінницької області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1BB8143" w14:textId="315ABAE3" w:rsidR="00405F70" w:rsidRDefault="00405F70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00C05E40" w14:textId="6F9E1638" w:rsidR="00405F70" w:rsidRDefault="00405F70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</w:t>
      </w:r>
      <w:r w:rsidRPr="00405F70">
        <w:t xml:space="preserve"> </w:t>
      </w:r>
      <w:r w:rsidRPr="00405F70">
        <w:rPr>
          <w:rFonts w:ascii="Times New Roman" w:hAnsi="Times New Roman" w:cs="Times New Roman"/>
          <w:bCs/>
          <w:sz w:val="28"/>
          <w:szCs w:val="28"/>
        </w:rPr>
        <w:t>після розроблення технічної документації подати її на затвердження до міської ради.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0F0333B2" w:rsidR="003F18B9" w:rsidRDefault="00405F7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05F70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29D4C" w14:textId="77777777" w:rsidR="00E866D1" w:rsidRDefault="00E866D1" w:rsidP="00063119">
      <w:pPr>
        <w:spacing w:after="0" w:line="240" w:lineRule="auto"/>
      </w:pPr>
      <w:r>
        <w:separator/>
      </w:r>
    </w:p>
  </w:endnote>
  <w:endnote w:type="continuationSeparator" w:id="0">
    <w:p w14:paraId="6855CD9D" w14:textId="77777777" w:rsidR="00E866D1" w:rsidRDefault="00E866D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58F3F" w14:textId="77777777" w:rsidR="00E866D1" w:rsidRDefault="00E866D1" w:rsidP="00063119">
      <w:pPr>
        <w:spacing w:after="0" w:line="240" w:lineRule="auto"/>
      </w:pPr>
      <w:r>
        <w:separator/>
      </w:r>
    </w:p>
  </w:footnote>
  <w:footnote w:type="continuationSeparator" w:id="0">
    <w:p w14:paraId="1D462F24" w14:textId="77777777" w:rsidR="00E866D1" w:rsidRDefault="00E866D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9156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533D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5F7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1043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1C81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0382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04A8C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2F29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20646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66D1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82F5A-6A41-41ED-A12C-28000A726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3121</Words>
  <Characters>1780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2025-12-02T06:49:00Z</cp:lastPrinted>
  <dcterms:created xsi:type="dcterms:W3CDTF">2025-12-09T07:50:00Z</dcterms:created>
  <dcterms:modified xsi:type="dcterms:W3CDTF">2025-12-15T07:41:00Z</dcterms:modified>
</cp:coreProperties>
</file>